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11C8" w:rsidRDefault="00F60922">
      <w:pPr>
        <w:shd w:val="clear" w:color="auto" w:fill="FFFFFF"/>
        <w:bidi/>
        <w:spacing w:line="480" w:lineRule="auto"/>
        <w:jc w:val="center"/>
        <w:rPr>
          <w:rFonts w:ascii="Oi" w:eastAsia="Oi" w:hAnsi="Oi" w:cs="Oi"/>
          <w:color w:val="00000A"/>
          <w:sz w:val="26"/>
          <w:szCs w:val="26"/>
        </w:rPr>
      </w:pPr>
      <w:r>
        <w:rPr>
          <w:b/>
          <w:color w:val="00000A"/>
          <w:sz w:val="26"/>
          <w:szCs w:val="26"/>
        </w:rPr>
        <w:t>Ministry of Digital Economy &amp; Entrepreneurship</w:t>
      </w:r>
    </w:p>
    <w:p w14:paraId="00000002" w14:textId="77777777" w:rsidR="00E511C8" w:rsidRDefault="00F60922">
      <w:pPr>
        <w:shd w:val="clear" w:color="auto" w:fill="FFFFFF"/>
        <w:bidi/>
        <w:spacing w:line="480" w:lineRule="auto"/>
        <w:jc w:val="center"/>
        <w:rPr>
          <w:rFonts w:ascii="Oi" w:eastAsia="Oi" w:hAnsi="Oi" w:cs="Oi"/>
          <w:color w:val="00000A"/>
          <w:sz w:val="26"/>
          <w:szCs w:val="26"/>
        </w:rPr>
      </w:pPr>
      <w:r>
        <w:rPr>
          <w:b/>
          <w:color w:val="00000A"/>
          <w:sz w:val="26"/>
          <w:szCs w:val="26"/>
        </w:rPr>
        <w:t>Terms of Reference</w:t>
      </w:r>
    </w:p>
    <w:p w14:paraId="00000003" w14:textId="77777777" w:rsidR="00E511C8" w:rsidRDefault="00F60922">
      <w:pPr>
        <w:shd w:val="clear" w:color="auto" w:fill="FFFFFF"/>
        <w:bidi/>
        <w:spacing w:line="480" w:lineRule="auto"/>
        <w:jc w:val="center"/>
        <w:rPr>
          <w:rFonts w:ascii="Oi" w:eastAsia="Oi" w:hAnsi="Oi" w:cs="Oi"/>
          <w:color w:val="00000A"/>
          <w:sz w:val="26"/>
          <w:szCs w:val="26"/>
        </w:rPr>
      </w:pPr>
      <w:r>
        <w:rPr>
          <w:b/>
          <w:color w:val="00000A"/>
          <w:sz w:val="26"/>
          <w:szCs w:val="26"/>
        </w:rPr>
        <w:t>Youth Technology and Jobs Project</w:t>
      </w:r>
    </w:p>
    <w:p w14:paraId="00000004" w14:textId="018DEBB5" w:rsidR="00E511C8" w:rsidRPr="00F60922" w:rsidRDefault="00F60922">
      <w:pPr>
        <w:shd w:val="clear" w:color="auto" w:fill="FFFFFF"/>
        <w:bidi/>
        <w:spacing w:line="480" w:lineRule="auto"/>
        <w:jc w:val="center"/>
        <w:rPr>
          <w:b/>
          <w:color w:val="00000A"/>
          <w:sz w:val="26"/>
          <w:szCs w:val="26"/>
        </w:rPr>
      </w:pPr>
      <w:r>
        <w:rPr>
          <w:b/>
          <w:color w:val="00000A"/>
          <w:sz w:val="26"/>
          <w:szCs w:val="26"/>
        </w:rPr>
        <w:t>Project Management Unit</w:t>
      </w:r>
      <w:bookmarkStart w:id="0" w:name="_GoBack"/>
      <w:bookmarkEnd w:id="0"/>
      <w:r>
        <w:rPr>
          <w:b/>
          <w:color w:val="00000A"/>
          <w:sz w:val="26"/>
          <w:szCs w:val="26"/>
        </w:rPr>
        <w:br/>
      </w:r>
      <w:r w:rsidRPr="00F60922">
        <w:rPr>
          <w:b/>
          <w:color w:val="00000A"/>
          <w:sz w:val="26"/>
          <w:szCs w:val="26"/>
        </w:rPr>
        <w:t>JO-MODEE-250955-CS-INDV</w:t>
      </w:r>
    </w:p>
    <w:p w14:paraId="00000005" w14:textId="77777777" w:rsidR="00E511C8" w:rsidRDefault="00E511C8">
      <w:pPr>
        <w:rPr>
          <w:sz w:val="24"/>
          <w:szCs w:val="24"/>
        </w:rPr>
      </w:pPr>
    </w:p>
    <w:p w14:paraId="00000006" w14:textId="77777777" w:rsidR="00E511C8" w:rsidRDefault="00F60922">
      <w:pPr>
        <w:jc w:val="center"/>
        <w:rPr>
          <w:sz w:val="26"/>
          <w:szCs w:val="26"/>
        </w:rPr>
      </w:pPr>
      <w:r>
        <w:rPr>
          <w:b/>
          <w:sz w:val="26"/>
          <w:szCs w:val="26"/>
        </w:rPr>
        <w:t xml:space="preserve">Job </w:t>
      </w:r>
      <w:proofErr w:type="gramStart"/>
      <w:r>
        <w:rPr>
          <w:b/>
          <w:sz w:val="26"/>
          <w:szCs w:val="26"/>
        </w:rPr>
        <w:t>Opening:</w:t>
      </w:r>
      <w:proofErr w:type="gramEnd"/>
      <w:r>
        <w:rPr>
          <w:b/>
          <w:sz w:val="26"/>
          <w:szCs w:val="26"/>
        </w:rPr>
        <w:t xml:space="preserve"> Senior </w:t>
      </w:r>
      <w:r>
        <w:rPr>
          <w:b/>
          <w:sz w:val="26"/>
          <w:szCs w:val="26"/>
        </w:rPr>
        <w:t>L</w:t>
      </w:r>
      <w:r>
        <w:rPr>
          <w:b/>
          <w:sz w:val="26"/>
          <w:szCs w:val="26"/>
        </w:rPr>
        <w:t xml:space="preserve">abor </w:t>
      </w:r>
      <w:r>
        <w:rPr>
          <w:b/>
          <w:sz w:val="26"/>
          <w:szCs w:val="26"/>
        </w:rPr>
        <w:t>M</w:t>
      </w:r>
      <w:r>
        <w:rPr>
          <w:b/>
          <w:sz w:val="26"/>
          <w:szCs w:val="26"/>
        </w:rPr>
        <w:t>arket Analys</w:t>
      </w:r>
      <w:r>
        <w:rPr>
          <w:b/>
          <w:sz w:val="26"/>
          <w:szCs w:val="26"/>
        </w:rPr>
        <w:t>is Specialist</w:t>
      </w:r>
    </w:p>
    <w:p w14:paraId="00000007" w14:textId="77777777" w:rsidR="00E511C8" w:rsidRDefault="00E511C8">
      <w:pPr>
        <w:rPr>
          <w:sz w:val="24"/>
          <w:szCs w:val="24"/>
        </w:rPr>
      </w:pPr>
    </w:p>
    <w:p w14:paraId="00000008" w14:textId="77777777" w:rsidR="00E511C8" w:rsidRDefault="00F60922">
      <w:pPr>
        <w:numPr>
          <w:ilvl w:val="0"/>
          <w:numId w:val="3"/>
        </w:numPr>
        <w:shd w:val="clear" w:color="auto" w:fill="FFFFFF"/>
        <w:rPr>
          <w:color w:val="000000"/>
          <w:sz w:val="24"/>
          <w:szCs w:val="24"/>
        </w:rPr>
      </w:pPr>
      <w:r>
        <w:rPr>
          <w:b/>
          <w:color w:val="000000"/>
          <w:sz w:val="24"/>
          <w:szCs w:val="24"/>
        </w:rPr>
        <w:t>About the Youth, Technology, and Jobs (YTJ) Project</w:t>
      </w:r>
    </w:p>
    <w:p w14:paraId="00000009" w14:textId="77777777" w:rsidR="00E511C8" w:rsidRDefault="00E511C8">
      <w:pPr>
        <w:shd w:val="clear" w:color="auto" w:fill="FFFFFF"/>
        <w:jc w:val="both"/>
        <w:rPr>
          <w:color w:val="00000A"/>
          <w:sz w:val="24"/>
          <w:szCs w:val="24"/>
        </w:rPr>
      </w:pPr>
    </w:p>
    <w:p w14:paraId="0000000A" w14:textId="77777777" w:rsidR="00E511C8" w:rsidRDefault="00F60922">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w:t>
      </w:r>
      <w:r>
        <w:rPr>
          <w:color w:val="00000A"/>
          <w:sz w:val="24"/>
          <w:szCs w:val="24"/>
        </w:rPr>
        <w:t>nd digitized government services in Jordan. The project will build an impetus for private sector-led growth of the digital economy and make interventions to address specific constraints in the supply and demand sides of the digital economy.  The project du</w:t>
      </w:r>
      <w:r>
        <w:rPr>
          <w:color w:val="00000A"/>
          <w:sz w:val="24"/>
          <w:szCs w:val="24"/>
        </w:rPr>
        <w:t>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B" w14:textId="77777777" w:rsidR="00E511C8" w:rsidRDefault="00E511C8">
      <w:pPr>
        <w:rPr>
          <w:sz w:val="24"/>
          <w:szCs w:val="24"/>
        </w:rPr>
      </w:pPr>
    </w:p>
    <w:p w14:paraId="0000000C" w14:textId="77777777" w:rsidR="00E511C8" w:rsidRDefault="00F60922">
      <w:pPr>
        <w:rPr>
          <w:sz w:val="24"/>
          <w:szCs w:val="24"/>
        </w:rPr>
      </w:pPr>
      <w:r>
        <w:rPr>
          <w:sz w:val="24"/>
          <w:szCs w:val="24"/>
        </w:rPr>
        <w:t>Established in 2019 under Article 31 of the Jordanian Constitution and based on Law No. (9) / 2019 “The Technical and Vocationa</w:t>
      </w:r>
      <w:r>
        <w:rPr>
          <w:sz w:val="24"/>
          <w:szCs w:val="24"/>
        </w:rPr>
        <w:t>l Skills Development Law”, the Technical and Vocational and Skills Development Commission (TVSDC) has the mission of motivating the Jordanian youth to be enrolled in the TVET sector, contributing to job creation, consolidating the concept of entrepreneursh</w:t>
      </w:r>
      <w:r>
        <w:rPr>
          <w:sz w:val="24"/>
          <w:szCs w:val="24"/>
        </w:rPr>
        <w:t>ip, solving the problems of poverty and unemployment, and contributing to economic growth.</w:t>
      </w:r>
    </w:p>
    <w:p w14:paraId="0000000D" w14:textId="77777777" w:rsidR="00E511C8" w:rsidRDefault="00E511C8">
      <w:pPr>
        <w:rPr>
          <w:sz w:val="24"/>
          <w:szCs w:val="24"/>
        </w:rPr>
      </w:pPr>
    </w:p>
    <w:p w14:paraId="0000000E" w14:textId="77777777" w:rsidR="00E511C8" w:rsidRDefault="00F60922">
      <w:pPr>
        <w:rPr>
          <w:sz w:val="24"/>
          <w:szCs w:val="24"/>
        </w:rPr>
      </w:pPr>
      <w:r>
        <w:rPr>
          <w:sz w:val="24"/>
          <w:szCs w:val="24"/>
        </w:rPr>
        <w:t>Through the Youth, Technology, and Job (YTJ) project, the Ministry of Digital Economy and Entrepreneurship is supporting TVSDC to achieve its mandate specially in r</w:t>
      </w:r>
      <w:r>
        <w:rPr>
          <w:sz w:val="24"/>
          <w:szCs w:val="24"/>
        </w:rPr>
        <w:t xml:space="preserve">elation to supporting the National Skills Council for ICT. In this </w:t>
      </w:r>
      <w:proofErr w:type="gramStart"/>
      <w:r>
        <w:rPr>
          <w:sz w:val="24"/>
          <w:szCs w:val="24"/>
        </w:rPr>
        <w:t>regard</w:t>
      </w:r>
      <w:proofErr w:type="gramEnd"/>
      <w:r>
        <w:rPr>
          <w:sz w:val="24"/>
          <w:szCs w:val="24"/>
        </w:rPr>
        <w:t xml:space="preserve"> YTJ will be supporting the Project Management Unit at VSTDC to hire key positions that will enable it in achieving its objectives.</w:t>
      </w:r>
    </w:p>
    <w:p w14:paraId="0000000F" w14:textId="77777777" w:rsidR="00E511C8" w:rsidRDefault="00E511C8">
      <w:pPr>
        <w:spacing w:line="232" w:lineRule="auto"/>
        <w:jc w:val="both"/>
        <w:rPr>
          <w:sz w:val="24"/>
          <w:szCs w:val="24"/>
        </w:rPr>
      </w:pPr>
    </w:p>
    <w:p w14:paraId="00000010" w14:textId="77777777" w:rsidR="00E511C8" w:rsidRDefault="00F60922">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w:t>
      </w:r>
      <w:r>
        <w:rPr>
          <w:sz w:val="24"/>
          <w:szCs w:val="24"/>
        </w:rPr>
        <w:t xml:space="preserve">a </w:t>
      </w:r>
      <w:r>
        <w:rPr>
          <w:b/>
          <w:sz w:val="24"/>
          <w:szCs w:val="24"/>
        </w:rPr>
        <w:t xml:space="preserve">Senior </w:t>
      </w:r>
      <w:r>
        <w:rPr>
          <w:b/>
          <w:sz w:val="24"/>
          <w:szCs w:val="24"/>
        </w:rPr>
        <w:t>L</w:t>
      </w:r>
      <w:r>
        <w:rPr>
          <w:b/>
          <w:sz w:val="24"/>
          <w:szCs w:val="24"/>
        </w:rPr>
        <w:t xml:space="preserve">abor </w:t>
      </w:r>
      <w:r>
        <w:rPr>
          <w:b/>
          <w:sz w:val="24"/>
          <w:szCs w:val="24"/>
        </w:rPr>
        <w:t>M</w:t>
      </w:r>
      <w:r>
        <w:rPr>
          <w:b/>
          <w:sz w:val="24"/>
          <w:szCs w:val="24"/>
        </w:rPr>
        <w:t>arket Analys</w:t>
      </w:r>
      <w:r>
        <w:rPr>
          <w:b/>
          <w:sz w:val="24"/>
          <w:szCs w:val="24"/>
        </w:rPr>
        <w:t>is Specialist</w:t>
      </w:r>
      <w:r>
        <w:rPr>
          <w:b/>
          <w:sz w:val="24"/>
          <w:szCs w:val="24"/>
        </w:rPr>
        <w:t xml:space="preserve"> </w:t>
      </w:r>
      <w:r>
        <w:rPr>
          <w:sz w:val="24"/>
          <w:szCs w:val="24"/>
        </w:rPr>
        <w:t xml:space="preserve">for the TVSDC Project Management Unit (PMU). The </w:t>
      </w:r>
      <w:r>
        <w:rPr>
          <w:sz w:val="24"/>
          <w:szCs w:val="24"/>
        </w:rPr>
        <w:t>Senior Labor Market Analysis Specialist</w:t>
      </w:r>
      <w:r>
        <w:rPr>
          <w:sz w:val="24"/>
          <w:szCs w:val="24"/>
        </w:rPr>
        <w:t xml:space="preserve"> will support the preparation and implementation of the PMU’s activities and will report directly to the </w:t>
      </w:r>
      <w:r>
        <w:rPr>
          <w:sz w:val="24"/>
          <w:szCs w:val="24"/>
        </w:rPr>
        <w:t>PMU</w:t>
      </w:r>
      <w:r>
        <w:rPr>
          <w:sz w:val="24"/>
          <w:szCs w:val="24"/>
        </w:rPr>
        <w:t xml:space="preserve"> Manager.</w:t>
      </w:r>
    </w:p>
    <w:p w14:paraId="00000011" w14:textId="77777777" w:rsidR="00E511C8" w:rsidRDefault="00E511C8">
      <w:pPr>
        <w:rPr>
          <w:sz w:val="24"/>
          <w:szCs w:val="24"/>
        </w:rPr>
      </w:pPr>
    </w:p>
    <w:p w14:paraId="00000012" w14:textId="77777777" w:rsidR="00E511C8" w:rsidRDefault="00F60922">
      <w:pPr>
        <w:tabs>
          <w:tab w:val="left" w:pos="1080"/>
        </w:tabs>
        <w:rPr>
          <w:sz w:val="24"/>
          <w:szCs w:val="24"/>
        </w:rPr>
      </w:pPr>
      <w:r>
        <w:rPr>
          <w:b/>
          <w:sz w:val="24"/>
          <w:szCs w:val="24"/>
        </w:rPr>
        <w:t xml:space="preserve">II.     Responsibilities of the Senior </w:t>
      </w:r>
      <w:r>
        <w:rPr>
          <w:b/>
          <w:sz w:val="24"/>
          <w:szCs w:val="24"/>
        </w:rPr>
        <w:t>L</w:t>
      </w:r>
      <w:r>
        <w:rPr>
          <w:b/>
          <w:sz w:val="24"/>
          <w:szCs w:val="24"/>
        </w:rPr>
        <w:t xml:space="preserve">abor </w:t>
      </w:r>
      <w:r>
        <w:rPr>
          <w:b/>
          <w:sz w:val="24"/>
          <w:szCs w:val="24"/>
        </w:rPr>
        <w:t>M</w:t>
      </w:r>
      <w:r>
        <w:rPr>
          <w:b/>
          <w:sz w:val="24"/>
          <w:szCs w:val="24"/>
        </w:rPr>
        <w:t>arket Analyst</w:t>
      </w:r>
    </w:p>
    <w:p w14:paraId="00000013" w14:textId="77777777" w:rsidR="00E511C8" w:rsidRDefault="00F60922">
      <w:pPr>
        <w:numPr>
          <w:ilvl w:val="0"/>
          <w:numId w:val="1"/>
        </w:numPr>
        <w:shd w:val="clear" w:color="auto" w:fill="FFFFFF"/>
        <w:spacing w:before="280"/>
        <w:rPr>
          <w:sz w:val="24"/>
          <w:szCs w:val="24"/>
        </w:rPr>
      </w:pPr>
      <w:r>
        <w:rPr>
          <w:sz w:val="24"/>
          <w:szCs w:val="24"/>
        </w:rPr>
        <w:t>Collaborate with PMU team members to implement various research projects in different stages, including data collection, data cleaning and analysis, report reviewing and interpretation, and analyt</w:t>
      </w:r>
      <w:r>
        <w:rPr>
          <w:sz w:val="24"/>
          <w:szCs w:val="24"/>
        </w:rPr>
        <w:t>ical writing.</w:t>
      </w:r>
    </w:p>
    <w:p w14:paraId="00000014" w14:textId="77777777" w:rsidR="00E511C8" w:rsidRDefault="00F60922">
      <w:pPr>
        <w:numPr>
          <w:ilvl w:val="0"/>
          <w:numId w:val="1"/>
        </w:numPr>
        <w:shd w:val="clear" w:color="auto" w:fill="FFFFFF"/>
        <w:rPr>
          <w:sz w:val="24"/>
          <w:szCs w:val="24"/>
        </w:rPr>
      </w:pPr>
      <w:r>
        <w:rPr>
          <w:sz w:val="24"/>
          <w:szCs w:val="24"/>
        </w:rPr>
        <w:t>Investigating labor market activity and analyzing published data and statistics.</w:t>
      </w:r>
    </w:p>
    <w:p w14:paraId="00000015" w14:textId="77777777" w:rsidR="00E511C8" w:rsidRDefault="00F60922">
      <w:pPr>
        <w:numPr>
          <w:ilvl w:val="0"/>
          <w:numId w:val="1"/>
        </w:numPr>
        <w:shd w:val="clear" w:color="auto" w:fill="FFFFFF"/>
        <w:rPr>
          <w:sz w:val="24"/>
          <w:szCs w:val="24"/>
        </w:rPr>
      </w:pPr>
      <w:r>
        <w:rPr>
          <w:sz w:val="24"/>
          <w:szCs w:val="24"/>
        </w:rPr>
        <w:t>Conduct analysis of past performance labor market policies and trends.</w:t>
      </w:r>
    </w:p>
    <w:p w14:paraId="00000016" w14:textId="77777777" w:rsidR="00E511C8" w:rsidRDefault="00F60922">
      <w:pPr>
        <w:numPr>
          <w:ilvl w:val="0"/>
          <w:numId w:val="1"/>
        </w:numPr>
        <w:shd w:val="clear" w:color="auto" w:fill="FFFFFF"/>
        <w:rPr>
          <w:sz w:val="24"/>
          <w:szCs w:val="24"/>
        </w:rPr>
      </w:pPr>
      <w:r>
        <w:rPr>
          <w:sz w:val="24"/>
          <w:szCs w:val="24"/>
        </w:rPr>
        <w:lastRenderedPageBreak/>
        <w:t>Assessing future employment and TVET trends.</w:t>
      </w:r>
    </w:p>
    <w:p w14:paraId="00000017" w14:textId="77777777" w:rsidR="00E511C8" w:rsidRDefault="00F60922">
      <w:pPr>
        <w:numPr>
          <w:ilvl w:val="0"/>
          <w:numId w:val="1"/>
        </w:numPr>
        <w:shd w:val="clear" w:color="auto" w:fill="FFFFFF"/>
        <w:rPr>
          <w:sz w:val="24"/>
          <w:szCs w:val="24"/>
        </w:rPr>
      </w:pPr>
      <w:r>
        <w:rPr>
          <w:sz w:val="24"/>
          <w:szCs w:val="24"/>
        </w:rPr>
        <w:t xml:space="preserve">Summarize analysis in policy-relevant briefs and presentations </w:t>
      </w:r>
    </w:p>
    <w:p w14:paraId="00000018" w14:textId="77777777" w:rsidR="00E511C8" w:rsidRDefault="00F60922">
      <w:pPr>
        <w:numPr>
          <w:ilvl w:val="0"/>
          <w:numId w:val="1"/>
        </w:numPr>
        <w:shd w:val="clear" w:color="auto" w:fill="FFFFFF"/>
        <w:rPr>
          <w:sz w:val="24"/>
          <w:szCs w:val="24"/>
        </w:rPr>
      </w:pPr>
      <w:r>
        <w:rPr>
          <w:sz w:val="24"/>
          <w:szCs w:val="24"/>
        </w:rPr>
        <w:t>Provide review of research outputs from external research partners.</w:t>
      </w:r>
    </w:p>
    <w:p w14:paraId="00000019" w14:textId="77777777" w:rsidR="00E511C8" w:rsidRDefault="00F60922">
      <w:pPr>
        <w:numPr>
          <w:ilvl w:val="0"/>
          <w:numId w:val="1"/>
        </w:numPr>
        <w:rPr>
          <w:sz w:val="24"/>
          <w:szCs w:val="24"/>
        </w:rPr>
      </w:pPr>
      <w:r>
        <w:rPr>
          <w:sz w:val="24"/>
          <w:szCs w:val="24"/>
        </w:rPr>
        <w:t>Identify and liaise with existing and new research partners</w:t>
      </w:r>
    </w:p>
    <w:p w14:paraId="0000001A" w14:textId="77777777" w:rsidR="00E511C8" w:rsidRDefault="00F60922">
      <w:pPr>
        <w:numPr>
          <w:ilvl w:val="0"/>
          <w:numId w:val="1"/>
        </w:numPr>
        <w:tabs>
          <w:tab w:val="left" w:pos="720"/>
        </w:tabs>
        <w:rPr>
          <w:sz w:val="24"/>
          <w:szCs w:val="24"/>
        </w:rPr>
      </w:pPr>
      <w:r>
        <w:rPr>
          <w:sz w:val="24"/>
          <w:szCs w:val="24"/>
        </w:rPr>
        <w:t>Other duties as assigned.</w:t>
      </w:r>
    </w:p>
    <w:p w14:paraId="0000001B" w14:textId="77777777" w:rsidR="00E511C8" w:rsidRDefault="00E511C8">
      <w:pPr>
        <w:tabs>
          <w:tab w:val="left" w:pos="720"/>
        </w:tabs>
        <w:rPr>
          <w:sz w:val="24"/>
          <w:szCs w:val="24"/>
        </w:rPr>
      </w:pPr>
    </w:p>
    <w:p w14:paraId="0000001C" w14:textId="77777777" w:rsidR="00E511C8" w:rsidRDefault="00F60922">
      <w:pPr>
        <w:rPr>
          <w:sz w:val="24"/>
          <w:szCs w:val="24"/>
        </w:rPr>
      </w:pPr>
      <w:r>
        <w:rPr>
          <w:b/>
          <w:sz w:val="24"/>
          <w:szCs w:val="24"/>
        </w:rPr>
        <w:t>III.</w:t>
      </w:r>
      <w:r>
        <w:rPr>
          <w:sz w:val="24"/>
          <w:szCs w:val="24"/>
        </w:rPr>
        <w:t xml:space="preserve">     </w:t>
      </w:r>
      <w:r>
        <w:rPr>
          <w:b/>
          <w:sz w:val="24"/>
          <w:szCs w:val="24"/>
        </w:rPr>
        <w:t>Eligibility and Minimum Qual</w:t>
      </w:r>
      <w:r>
        <w:rPr>
          <w:b/>
          <w:sz w:val="24"/>
          <w:szCs w:val="24"/>
        </w:rPr>
        <w:t>ifications</w:t>
      </w:r>
    </w:p>
    <w:p w14:paraId="0000001D" w14:textId="77777777" w:rsidR="00E511C8" w:rsidRDefault="00E511C8">
      <w:pPr>
        <w:rPr>
          <w:sz w:val="24"/>
          <w:szCs w:val="24"/>
        </w:rPr>
      </w:pPr>
    </w:p>
    <w:p w14:paraId="0000001E" w14:textId="77777777" w:rsidR="00E511C8" w:rsidRDefault="00F60922">
      <w:pPr>
        <w:numPr>
          <w:ilvl w:val="0"/>
          <w:numId w:val="2"/>
        </w:numPr>
        <w:pBdr>
          <w:top w:val="nil"/>
          <w:left w:val="nil"/>
          <w:bottom w:val="nil"/>
          <w:right w:val="nil"/>
          <w:between w:val="nil"/>
        </w:pBdr>
        <w:spacing w:line="259" w:lineRule="auto"/>
        <w:rPr>
          <w:color w:val="000000"/>
          <w:sz w:val="24"/>
          <w:szCs w:val="24"/>
        </w:rPr>
      </w:pPr>
      <w:r>
        <w:rPr>
          <w:sz w:val="24"/>
          <w:szCs w:val="24"/>
        </w:rPr>
        <w:t xml:space="preserve">Prior work experience for a minimum of </w:t>
      </w:r>
      <w:r>
        <w:rPr>
          <w:sz w:val="24"/>
          <w:szCs w:val="24"/>
        </w:rPr>
        <w:t>8</w:t>
      </w:r>
      <w:r>
        <w:rPr>
          <w:sz w:val="24"/>
          <w:szCs w:val="24"/>
        </w:rPr>
        <w:t xml:space="preserve"> years and a maximum of 10 preferably </w:t>
      </w:r>
      <w:proofErr w:type="gramStart"/>
      <w:r>
        <w:rPr>
          <w:sz w:val="24"/>
          <w:szCs w:val="24"/>
        </w:rPr>
        <w:t>in</w:t>
      </w:r>
      <w:r>
        <w:rPr>
          <w:color w:val="000000"/>
          <w:sz w:val="24"/>
          <w:szCs w:val="24"/>
        </w:rPr>
        <w:t xml:space="preserve"> .</w:t>
      </w:r>
      <w:proofErr w:type="gramEnd"/>
    </w:p>
    <w:p w14:paraId="0000001F" w14:textId="77777777" w:rsidR="00E511C8" w:rsidRDefault="00E511C8">
      <w:pPr>
        <w:numPr>
          <w:ilvl w:val="0"/>
          <w:numId w:val="2"/>
        </w:numPr>
        <w:tabs>
          <w:tab w:val="left" w:pos="720"/>
        </w:tabs>
        <w:jc w:val="both"/>
        <w:rPr>
          <w:sz w:val="24"/>
          <w:szCs w:val="24"/>
        </w:rPr>
      </w:pPr>
    </w:p>
    <w:p w14:paraId="00000020" w14:textId="77777777" w:rsidR="00E511C8" w:rsidRDefault="00F60922">
      <w:pPr>
        <w:numPr>
          <w:ilvl w:val="0"/>
          <w:numId w:val="2"/>
        </w:numPr>
        <w:tabs>
          <w:tab w:val="left" w:pos="720"/>
        </w:tabs>
        <w:rPr>
          <w:sz w:val="24"/>
          <w:szCs w:val="24"/>
        </w:rPr>
      </w:pPr>
      <w:r>
        <w:rPr>
          <w:sz w:val="24"/>
          <w:szCs w:val="24"/>
        </w:rPr>
        <w:t>Experience working with youth.</w:t>
      </w:r>
    </w:p>
    <w:p w14:paraId="00000021" w14:textId="77777777" w:rsidR="00E511C8" w:rsidRDefault="00F60922">
      <w:pPr>
        <w:numPr>
          <w:ilvl w:val="0"/>
          <w:numId w:val="2"/>
        </w:numPr>
        <w:tabs>
          <w:tab w:val="left" w:pos="720"/>
        </w:tabs>
        <w:rPr>
          <w:sz w:val="24"/>
          <w:szCs w:val="24"/>
        </w:rPr>
      </w:pPr>
      <w:r>
        <w:rPr>
          <w:sz w:val="24"/>
          <w:szCs w:val="24"/>
        </w:rPr>
        <w:t>Effective written and oral communication skills in Arabic and English.</w:t>
      </w:r>
    </w:p>
    <w:p w14:paraId="00000022" w14:textId="77777777" w:rsidR="00E511C8" w:rsidRDefault="00F60922">
      <w:pPr>
        <w:numPr>
          <w:ilvl w:val="0"/>
          <w:numId w:val="2"/>
        </w:numPr>
        <w:rPr>
          <w:color w:val="000000"/>
          <w:sz w:val="24"/>
          <w:szCs w:val="24"/>
        </w:rPr>
      </w:pPr>
      <w:r>
        <w:rPr>
          <w:color w:val="000000"/>
          <w:sz w:val="24"/>
          <w:szCs w:val="24"/>
        </w:rPr>
        <w:t>Excellent computer skills.</w:t>
      </w:r>
    </w:p>
    <w:p w14:paraId="00000023" w14:textId="77777777" w:rsidR="00E511C8" w:rsidRDefault="00F60922">
      <w:pPr>
        <w:numPr>
          <w:ilvl w:val="0"/>
          <w:numId w:val="2"/>
        </w:numPr>
        <w:tabs>
          <w:tab w:val="left" w:pos="720"/>
        </w:tabs>
        <w:rPr>
          <w:sz w:val="24"/>
          <w:szCs w:val="24"/>
        </w:rPr>
      </w:pPr>
      <w:r>
        <w:rPr>
          <w:sz w:val="24"/>
          <w:szCs w:val="24"/>
        </w:rPr>
        <w:t>High level of cultural adaptabi</w:t>
      </w:r>
      <w:r>
        <w:rPr>
          <w:sz w:val="24"/>
          <w:szCs w:val="24"/>
        </w:rPr>
        <w:t>lity and sensitivity.</w:t>
      </w:r>
    </w:p>
    <w:p w14:paraId="00000024" w14:textId="77777777" w:rsidR="00E511C8" w:rsidRDefault="00F60922">
      <w:pPr>
        <w:numPr>
          <w:ilvl w:val="0"/>
          <w:numId w:val="2"/>
        </w:numPr>
        <w:tabs>
          <w:tab w:val="left" w:pos="720"/>
        </w:tabs>
        <w:rPr>
          <w:sz w:val="24"/>
          <w:szCs w:val="24"/>
        </w:rPr>
      </w:pPr>
      <w:r>
        <w:rPr>
          <w:sz w:val="24"/>
          <w:szCs w:val="24"/>
        </w:rPr>
        <w:t>Willingness to travel as needed.</w:t>
      </w:r>
    </w:p>
    <w:p w14:paraId="00000025" w14:textId="77777777" w:rsidR="00E511C8" w:rsidRDefault="00E511C8">
      <w:pPr>
        <w:rPr>
          <w:sz w:val="24"/>
          <w:szCs w:val="24"/>
        </w:rPr>
      </w:pPr>
    </w:p>
    <w:p w14:paraId="00000026" w14:textId="77777777" w:rsidR="00E511C8" w:rsidRDefault="00E511C8">
      <w:pPr>
        <w:rPr>
          <w:sz w:val="24"/>
          <w:szCs w:val="24"/>
        </w:rPr>
      </w:pPr>
    </w:p>
    <w:p w14:paraId="00000027" w14:textId="77777777" w:rsidR="00E511C8" w:rsidRDefault="00F60922">
      <w:pPr>
        <w:tabs>
          <w:tab w:val="left" w:pos="1060"/>
        </w:tabs>
        <w:rPr>
          <w:sz w:val="24"/>
          <w:szCs w:val="24"/>
        </w:rPr>
      </w:pPr>
      <w:r>
        <w:rPr>
          <w:b/>
          <w:sz w:val="24"/>
          <w:szCs w:val="24"/>
        </w:rPr>
        <w:t>IV.     Education Requirements</w:t>
      </w:r>
    </w:p>
    <w:p w14:paraId="00000028" w14:textId="77777777" w:rsidR="00E511C8" w:rsidRDefault="00E511C8">
      <w:pPr>
        <w:rPr>
          <w:sz w:val="24"/>
          <w:szCs w:val="24"/>
        </w:rPr>
      </w:pPr>
    </w:p>
    <w:p w14:paraId="00000029" w14:textId="77777777" w:rsidR="00E511C8" w:rsidRDefault="00F60922">
      <w:pPr>
        <w:rPr>
          <w:sz w:val="24"/>
          <w:szCs w:val="24"/>
        </w:rPr>
      </w:pPr>
      <w:r>
        <w:rPr>
          <w:sz w:val="24"/>
          <w:szCs w:val="24"/>
        </w:rPr>
        <w:t>PHD in economics, political sciences, development studies, and/or related social sciences. Good knowledge of statistical and database IT applications such as R, STATA, SQL and similar.</w:t>
      </w:r>
    </w:p>
    <w:p w14:paraId="0000002A" w14:textId="77777777" w:rsidR="00E511C8" w:rsidRDefault="00E511C8">
      <w:pPr>
        <w:rPr>
          <w:sz w:val="24"/>
          <w:szCs w:val="24"/>
        </w:rPr>
      </w:pPr>
    </w:p>
    <w:p w14:paraId="0000002B" w14:textId="77777777" w:rsidR="00E511C8" w:rsidRDefault="00F60922">
      <w:pPr>
        <w:tabs>
          <w:tab w:val="left" w:pos="1080"/>
        </w:tabs>
        <w:rPr>
          <w:sz w:val="24"/>
          <w:szCs w:val="24"/>
        </w:rPr>
      </w:pPr>
      <w:r>
        <w:rPr>
          <w:b/>
          <w:sz w:val="24"/>
          <w:szCs w:val="24"/>
        </w:rPr>
        <w:t>V.     Duration of Assignment</w:t>
      </w:r>
    </w:p>
    <w:p w14:paraId="0000002C" w14:textId="77777777" w:rsidR="00E511C8" w:rsidRDefault="00E511C8">
      <w:pPr>
        <w:rPr>
          <w:sz w:val="24"/>
          <w:szCs w:val="24"/>
        </w:rPr>
      </w:pPr>
    </w:p>
    <w:p w14:paraId="0000002D" w14:textId="77777777" w:rsidR="00E511C8" w:rsidRDefault="00F60922">
      <w:pPr>
        <w:spacing w:line="225" w:lineRule="auto"/>
        <w:jc w:val="both"/>
        <w:rPr>
          <w:sz w:val="24"/>
          <w:szCs w:val="24"/>
        </w:rPr>
      </w:pPr>
      <w:r>
        <w:rPr>
          <w:sz w:val="24"/>
          <w:szCs w:val="24"/>
        </w:rPr>
        <w:t>The contract period is for one year, re</w:t>
      </w:r>
      <w:r>
        <w:rPr>
          <w:sz w:val="24"/>
          <w:szCs w:val="24"/>
        </w:rPr>
        <w:t xml:space="preserve">newable up to 4 years. The Social Media and Outreach Specialist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2E" w14:textId="77777777" w:rsidR="00E511C8" w:rsidRDefault="00E511C8">
      <w:pPr>
        <w:rPr>
          <w:sz w:val="24"/>
          <w:szCs w:val="24"/>
        </w:rPr>
      </w:pPr>
    </w:p>
    <w:p w14:paraId="0000002F" w14:textId="77777777" w:rsidR="00E511C8" w:rsidRDefault="00F60922">
      <w:pPr>
        <w:tabs>
          <w:tab w:val="left" w:pos="1060"/>
        </w:tabs>
        <w:rPr>
          <w:sz w:val="24"/>
          <w:szCs w:val="24"/>
        </w:rPr>
      </w:pPr>
      <w:r>
        <w:rPr>
          <w:b/>
          <w:sz w:val="24"/>
          <w:szCs w:val="24"/>
        </w:rPr>
        <w:t>VI.     Appl</w:t>
      </w:r>
      <w:r>
        <w:rPr>
          <w:b/>
          <w:sz w:val="24"/>
          <w:szCs w:val="24"/>
        </w:rPr>
        <w:t>ication</w:t>
      </w:r>
    </w:p>
    <w:p w14:paraId="00000030" w14:textId="77777777" w:rsidR="00E511C8" w:rsidRDefault="00E511C8">
      <w:pPr>
        <w:rPr>
          <w:sz w:val="24"/>
          <w:szCs w:val="24"/>
        </w:rPr>
      </w:pPr>
    </w:p>
    <w:p w14:paraId="00000031" w14:textId="77777777" w:rsidR="00E511C8" w:rsidRDefault="00F60922">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w:t>
      </w:r>
      <w:proofErr w:type="spellStart"/>
      <w:r>
        <w:rPr>
          <w:sz w:val="24"/>
          <w:szCs w:val="24"/>
        </w:rPr>
        <w:t>Akhtaboot</w:t>
      </w:r>
      <w:proofErr w:type="spellEnd"/>
      <w:r>
        <w:rPr>
          <w:sz w:val="24"/>
          <w:szCs w:val="24"/>
        </w:rPr>
        <w:t xml:space="preserve"> at the following link: </w:t>
      </w:r>
    </w:p>
    <w:p w14:paraId="00000032" w14:textId="77777777" w:rsidR="00E511C8" w:rsidRDefault="00F60922">
      <w:pPr>
        <w:spacing w:line="216" w:lineRule="auto"/>
        <w:jc w:val="both"/>
        <w:rPr>
          <w:sz w:val="24"/>
          <w:szCs w:val="24"/>
        </w:rPr>
      </w:pPr>
      <w:hyperlink r:id="rId5">
        <w:r>
          <w:rPr>
            <w:color w:val="1155CC"/>
            <w:sz w:val="24"/>
            <w:szCs w:val="24"/>
            <w:u w:val="single"/>
          </w:rPr>
          <w:t>https://www.akhtaboot.com/en/jordan/jobs/amman/147479-Senior-Labor-Market-Analysis-Specialist-at-Ministry-Of-Digital-Economy-and-Entrepreneurship</w:t>
        </w:r>
      </w:hyperlink>
      <w:r>
        <w:rPr>
          <w:sz w:val="24"/>
          <w:szCs w:val="24"/>
        </w:rPr>
        <w:t xml:space="preserve"> </w:t>
      </w:r>
    </w:p>
    <w:p w14:paraId="00000033" w14:textId="77777777" w:rsidR="00E511C8" w:rsidRDefault="00E511C8">
      <w:pPr>
        <w:spacing w:line="216" w:lineRule="auto"/>
        <w:jc w:val="both"/>
        <w:rPr>
          <w:sz w:val="24"/>
          <w:szCs w:val="24"/>
        </w:rPr>
      </w:pPr>
    </w:p>
    <w:p w14:paraId="00000034" w14:textId="77777777" w:rsidR="00E511C8" w:rsidRDefault="00F60922">
      <w:pPr>
        <w:rPr>
          <w:sz w:val="24"/>
          <w:szCs w:val="24"/>
        </w:rPr>
      </w:pPr>
      <w:r>
        <w:rPr>
          <w:b/>
          <w:sz w:val="24"/>
          <w:szCs w:val="24"/>
        </w:rPr>
        <w:t xml:space="preserve">Deadline: </w:t>
      </w:r>
      <w:r>
        <w:rPr>
          <w:b/>
          <w:sz w:val="22"/>
          <w:szCs w:val="22"/>
        </w:rPr>
        <w:t>Kindly submit your application by 29 September, 2021</w:t>
      </w:r>
    </w:p>
    <w:p w14:paraId="00000035" w14:textId="77777777" w:rsidR="00E511C8" w:rsidRDefault="00E511C8">
      <w:pPr>
        <w:jc w:val="both"/>
        <w:rPr>
          <w:sz w:val="24"/>
          <w:szCs w:val="24"/>
        </w:rPr>
      </w:pPr>
    </w:p>
    <w:sectPr w:rsidR="00E511C8">
      <w:pgSz w:w="12240" w:h="15840"/>
      <w:pgMar w:top="1432" w:right="1440" w:bottom="428"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2718"/>
    <w:multiLevelType w:val="multilevel"/>
    <w:tmpl w:val="F73ECD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DB1E73"/>
    <w:multiLevelType w:val="multilevel"/>
    <w:tmpl w:val="BBDA2420"/>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5AB7722"/>
    <w:multiLevelType w:val="multilevel"/>
    <w:tmpl w:val="4F1074E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8"/>
    <w:rsid w:val="00E511C8"/>
    <w:rsid w:val="00F60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6BEBF-45FC-4447-9ED2-0C3475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htaboot.com/en/jordan/jobs/amman/147479-Senior-Labor-Market-Analysis-Specialist-at-Ministry-Of-Digital-Economy-and-Entrepreneu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2</cp:revision>
  <dcterms:created xsi:type="dcterms:W3CDTF">2021-09-19T11:44:00Z</dcterms:created>
  <dcterms:modified xsi:type="dcterms:W3CDTF">2021-09-19T11:44:00Z</dcterms:modified>
</cp:coreProperties>
</file>